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65CF" w14:textId="6820BAE5" w:rsidR="00B01CA1" w:rsidRDefault="00B01CA1" w:rsidP="00B01CA1">
      <w:pPr>
        <w:jc w:val="center"/>
        <w:rPr>
          <w:rFonts w:ascii="Calibri Bold" w:hAnsi="Calibri Bold"/>
          <w:b/>
          <w:bCs/>
          <w:sz w:val="28"/>
          <w:szCs w:val="28"/>
          <w:shd w:val="clear" w:color="auto" w:fill="FFFF00"/>
        </w:rPr>
      </w:pPr>
      <w:r w:rsidRPr="00B01CA1">
        <w:rPr>
          <w:rFonts w:ascii="Calibri Bold" w:hAnsi="Calibri Bold"/>
          <w:b/>
          <w:bCs/>
          <w:sz w:val="28"/>
          <w:szCs w:val="28"/>
          <w:shd w:val="clear" w:color="auto" w:fill="FFFF00"/>
        </w:rPr>
        <w:t>DEPENSES POUR VOYAGE EN UKRAINE 25-31 MARS 2022</w:t>
      </w:r>
    </w:p>
    <w:p w14:paraId="4AAED768" w14:textId="77777777" w:rsidR="00B01CA1" w:rsidRPr="00B01CA1" w:rsidRDefault="00B01CA1" w:rsidP="00B01CA1">
      <w:pPr>
        <w:jc w:val="center"/>
        <w:rPr>
          <w:sz w:val="28"/>
          <w:szCs w:val="28"/>
        </w:rPr>
      </w:pPr>
    </w:p>
    <w:p w14:paraId="542D96F1" w14:textId="77777777" w:rsidR="00B01CA1" w:rsidRDefault="00B01CA1" w:rsidP="00B01C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 cargaison (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dessous) a été apporté directement dans la ville </w:t>
      </w:r>
      <w:proofErr w:type="spellStart"/>
      <w:r>
        <w:rPr>
          <w:rFonts w:eastAsia="Times New Roman"/>
          <w:sz w:val="24"/>
          <w:szCs w:val="24"/>
        </w:rPr>
        <w:t>Ouman</w:t>
      </w:r>
      <w:proofErr w:type="spellEnd"/>
      <w:r>
        <w:rPr>
          <w:rFonts w:eastAsia="Times New Roman"/>
          <w:sz w:val="24"/>
          <w:szCs w:val="24"/>
        </w:rPr>
        <w:t xml:space="preserve"> (dans le centre de l’Ukraine, entre Kiev et Odessa) le 27 mars et les médicaments le lendemain à l’hôpital de cette ville directement au chef (directeur)de cet hôpital.</w:t>
      </w:r>
    </w:p>
    <w:p w14:paraId="74047ADB" w14:textId="77777777" w:rsidR="00B01CA1" w:rsidRDefault="00B01CA1" w:rsidP="00B01CA1">
      <w:pPr>
        <w:rPr>
          <w:rFonts w:eastAsia="Times New Roman"/>
          <w:sz w:val="24"/>
          <w:szCs w:val="24"/>
        </w:rPr>
      </w:pPr>
    </w:p>
    <w:p w14:paraId="33AFBE7C" w14:textId="68BF281C" w:rsidR="00B01CA1" w:rsidRPr="00B01CA1" w:rsidRDefault="00B01CA1" w:rsidP="00B01CA1">
      <w:pPr>
        <w:jc w:val="center"/>
        <w:rPr>
          <w:sz w:val="28"/>
          <w:szCs w:val="28"/>
        </w:rPr>
      </w:pPr>
    </w:p>
    <w:p w14:paraId="782B654C" w14:textId="77777777" w:rsidR="00B01CA1" w:rsidRPr="00B01CA1" w:rsidRDefault="00B01CA1" w:rsidP="00B01CA1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01CA1">
        <w:rPr>
          <w:rFonts w:ascii="Calibri Bold" w:hAnsi="Calibri Bold"/>
          <w:b/>
          <w:bCs/>
          <w:sz w:val="24"/>
          <w:szCs w:val="24"/>
        </w:rPr>
        <w:t xml:space="preserve">1 </w:t>
      </w:r>
      <w:proofErr w:type="spellStart"/>
      <w:r w:rsidRPr="00B01CA1">
        <w:rPr>
          <w:rFonts w:ascii="Calibri Bold" w:hAnsi="Calibri Bold"/>
          <w:b/>
          <w:bCs/>
          <w:sz w:val="24"/>
          <w:szCs w:val="24"/>
        </w:rPr>
        <w:t>Ylea</w:t>
      </w:r>
      <w:proofErr w:type="spellEnd"/>
      <w:r w:rsidRPr="00B01CA1">
        <w:rPr>
          <w:rFonts w:ascii="Calibri Bold" w:hAnsi="Calibri Bold"/>
          <w:b/>
          <w:bCs/>
          <w:sz w:val="24"/>
          <w:szCs w:val="24"/>
        </w:rPr>
        <w:t xml:space="preserve"> </w:t>
      </w:r>
      <w:proofErr w:type="gramStart"/>
      <w:r w:rsidRPr="00B01CA1">
        <w:rPr>
          <w:rFonts w:ascii="Calibri Bold" w:hAnsi="Calibri Bold"/>
          <w:b/>
          <w:bCs/>
          <w:sz w:val="24"/>
          <w:szCs w:val="24"/>
        </w:rPr>
        <w:t xml:space="preserve">-  </w:t>
      </w:r>
      <w:r w:rsidRPr="00B01CA1">
        <w:rPr>
          <w:sz w:val="24"/>
          <w:szCs w:val="24"/>
        </w:rPr>
        <w:t>113</w:t>
      </w:r>
      <w:proofErr w:type="gramEnd"/>
      <w:r w:rsidRPr="00B01CA1">
        <w:rPr>
          <w:sz w:val="24"/>
          <w:szCs w:val="24"/>
        </w:rPr>
        <w:t xml:space="preserve"> garrots artériels : 369,84 + 1055,74  + 1172,53</w:t>
      </w:r>
      <w:r w:rsidRPr="00B01CA1">
        <w:rPr>
          <w:rFonts w:ascii="Calibri Bold" w:hAnsi="Calibri Bold"/>
          <w:b/>
          <w:bCs/>
          <w:sz w:val="24"/>
          <w:szCs w:val="24"/>
        </w:rPr>
        <w:t xml:space="preserve">    Total 2598,11 € </w:t>
      </w:r>
    </w:p>
    <w:p w14:paraId="33DA150A" w14:textId="77777777" w:rsidR="00B01CA1" w:rsidRDefault="00B01CA1" w:rsidP="00B01CA1">
      <w:pPr>
        <w:spacing w:line="360" w:lineRule="auto"/>
        <w:rPr>
          <w:sz w:val="24"/>
          <w:szCs w:val="24"/>
        </w:rPr>
      </w:pPr>
    </w:p>
    <w:p w14:paraId="5065E0FF" w14:textId="77777777" w:rsidR="00B01CA1" w:rsidRPr="00B01CA1" w:rsidRDefault="00B01CA1" w:rsidP="00B01CA1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1CA1">
        <w:rPr>
          <w:rStyle w:val="lev"/>
          <w:rFonts w:ascii="Calibri Bold" w:hAnsi="Calibri Bold"/>
          <w:sz w:val="24"/>
          <w:szCs w:val="24"/>
        </w:rPr>
        <w:t xml:space="preserve">2 Lidl Saint-Cloud et Slovaquie, Auchan, et Carrefour : conserves de poisson, de viande, raviolis, lait concentré sucré, chocolat, biscuits, huile, café, thé, confitures, miel, </w:t>
      </w:r>
      <w:proofErr w:type="spellStart"/>
      <w:r w:rsidRPr="00B01CA1">
        <w:rPr>
          <w:rStyle w:val="lev"/>
          <w:rFonts w:ascii="Calibri Bold" w:hAnsi="Calibri Bold"/>
          <w:sz w:val="24"/>
          <w:szCs w:val="24"/>
        </w:rPr>
        <w:t>pampers</w:t>
      </w:r>
      <w:proofErr w:type="spellEnd"/>
      <w:r w:rsidRPr="00B01CA1">
        <w:rPr>
          <w:rStyle w:val="lev"/>
          <w:rFonts w:ascii="Calibri Bold" w:hAnsi="Calibri Bold"/>
          <w:sz w:val="24"/>
          <w:szCs w:val="24"/>
        </w:rPr>
        <w:t xml:space="preserve"> et couches pour bébés, nourriture pour bébés (petits pots, lait), produits d’hygiène (shampoing, savon…)</w:t>
      </w:r>
    </w:p>
    <w:p w14:paraId="6F757199" w14:textId="77777777" w:rsidR="00B01CA1" w:rsidRPr="00B01CA1" w:rsidRDefault="00B01CA1" w:rsidP="00B01CA1">
      <w:pPr>
        <w:spacing w:line="360" w:lineRule="auto"/>
        <w:ind w:left="708"/>
        <w:rPr>
          <w:sz w:val="24"/>
          <w:szCs w:val="24"/>
          <w:lang w:val="en-US"/>
        </w:rPr>
      </w:pPr>
      <w:proofErr w:type="gramStart"/>
      <w:r w:rsidRPr="00B01CA1">
        <w:rPr>
          <w:rStyle w:val="lev"/>
          <w:rFonts w:ascii="Calibri Bold" w:hAnsi="Calibri Bold"/>
          <w:sz w:val="24"/>
          <w:szCs w:val="24"/>
          <w:lang w:val="en-US"/>
        </w:rPr>
        <w:t>Auchan</w:t>
      </w:r>
      <w:r w:rsidRPr="00B01CA1">
        <w:rPr>
          <w:sz w:val="24"/>
          <w:szCs w:val="24"/>
          <w:lang w:val="en-US"/>
        </w:rPr>
        <w:t>  352</w:t>
      </w:r>
      <w:proofErr w:type="gramEnd"/>
      <w:r w:rsidRPr="00B01CA1">
        <w:rPr>
          <w:sz w:val="24"/>
          <w:szCs w:val="24"/>
          <w:lang w:val="en-US"/>
        </w:rPr>
        <w:t xml:space="preserve">,54 + 226,70 + 159,81 // </w:t>
      </w:r>
      <w:r w:rsidRPr="00B01CA1">
        <w:rPr>
          <w:rFonts w:ascii="Calibri Bold" w:hAnsi="Calibri Bold"/>
          <w:b/>
          <w:bCs/>
          <w:sz w:val="24"/>
          <w:szCs w:val="24"/>
          <w:lang w:val="en-US"/>
        </w:rPr>
        <w:t xml:space="preserve">Carrefour  </w:t>
      </w:r>
      <w:r w:rsidRPr="00B01CA1">
        <w:rPr>
          <w:sz w:val="24"/>
          <w:szCs w:val="24"/>
          <w:lang w:val="en-US"/>
        </w:rPr>
        <w:t xml:space="preserve">54,79 + 66,34 // </w:t>
      </w:r>
      <w:r w:rsidRPr="00B01CA1">
        <w:rPr>
          <w:rFonts w:ascii="Calibri Bold" w:hAnsi="Calibri Bold"/>
          <w:b/>
          <w:bCs/>
          <w:sz w:val="24"/>
          <w:szCs w:val="24"/>
          <w:lang w:val="en-US"/>
        </w:rPr>
        <w:t xml:space="preserve">Lidl </w:t>
      </w:r>
      <w:r w:rsidRPr="00B01CA1">
        <w:rPr>
          <w:sz w:val="24"/>
          <w:szCs w:val="24"/>
          <w:lang w:val="en-US"/>
        </w:rPr>
        <w:t xml:space="preserve"> St Cloud 1714,35        </w:t>
      </w:r>
      <w:r w:rsidRPr="00B01CA1">
        <w:rPr>
          <w:rFonts w:ascii="Calibri Bold" w:hAnsi="Calibri Bold"/>
          <w:b/>
          <w:bCs/>
          <w:sz w:val="24"/>
          <w:szCs w:val="24"/>
          <w:lang w:val="en-US"/>
        </w:rPr>
        <w:t xml:space="preserve">Lidl </w:t>
      </w:r>
      <w:proofErr w:type="spellStart"/>
      <w:r w:rsidRPr="00B01CA1">
        <w:rPr>
          <w:rFonts w:ascii="Calibri Bold" w:hAnsi="Calibri Bold"/>
          <w:b/>
          <w:bCs/>
          <w:sz w:val="24"/>
          <w:szCs w:val="24"/>
          <w:lang w:val="en-US"/>
        </w:rPr>
        <w:t>Slovaquie</w:t>
      </w:r>
      <w:proofErr w:type="spellEnd"/>
      <w:r w:rsidRPr="00B01CA1">
        <w:rPr>
          <w:sz w:val="24"/>
          <w:szCs w:val="24"/>
          <w:lang w:val="en-US"/>
        </w:rPr>
        <w:t> :</w:t>
      </w:r>
      <w:r w:rsidRPr="00B01CA1">
        <w:rPr>
          <w:rFonts w:ascii="Calibri Bold" w:hAnsi="Calibri Bold"/>
          <w:b/>
          <w:bCs/>
          <w:sz w:val="24"/>
          <w:szCs w:val="24"/>
          <w:lang w:val="en-US"/>
        </w:rPr>
        <w:t xml:space="preserve"> </w:t>
      </w:r>
      <w:r w:rsidRPr="00B01CA1">
        <w:rPr>
          <w:sz w:val="24"/>
          <w:szCs w:val="24"/>
          <w:lang w:val="en-US"/>
        </w:rPr>
        <w:t xml:space="preserve">1586,14 €   = </w:t>
      </w:r>
      <w:r w:rsidRPr="00B01CA1">
        <w:rPr>
          <w:rFonts w:ascii="Calibri Bold" w:hAnsi="Calibri Bold"/>
          <w:b/>
          <w:bCs/>
          <w:sz w:val="24"/>
          <w:szCs w:val="24"/>
          <w:lang w:val="en-US"/>
        </w:rPr>
        <w:t>Total 4160,14 €</w:t>
      </w:r>
    </w:p>
    <w:p w14:paraId="0793E80E" w14:textId="77777777" w:rsidR="00B01CA1" w:rsidRPr="00B01CA1" w:rsidRDefault="00B01CA1" w:rsidP="00B01CA1">
      <w:pPr>
        <w:spacing w:line="360" w:lineRule="auto"/>
        <w:rPr>
          <w:sz w:val="24"/>
          <w:szCs w:val="24"/>
          <w:lang w:val="en-US"/>
        </w:rPr>
      </w:pPr>
    </w:p>
    <w:p w14:paraId="503A2319" w14:textId="77777777" w:rsidR="00B01CA1" w:rsidRPr="00B01CA1" w:rsidRDefault="00B01CA1" w:rsidP="00B01CA1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01CA1">
        <w:rPr>
          <w:rFonts w:ascii="Calibri Bold" w:hAnsi="Calibri Bold"/>
          <w:b/>
          <w:bCs/>
          <w:sz w:val="24"/>
          <w:szCs w:val="24"/>
        </w:rPr>
        <w:t>3 Pharmacie : 5567,43 €</w:t>
      </w:r>
    </w:p>
    <w:p w14:paraId="616150E5" w14:textId="77777777" w:rsidR="00B01CA1" w:rsidRDefault="00B01CA1" w:rsidP="00B01CA1">
      <w:pPr>
        <w:spacing w:line="360" w:lineRule="auto"/>
        <w:ind w:left="708"/>
        <w:rPr>
          <w:sz w:val="24"/>
          <w:szCs w:val="24"/>
        </w:rPr>
      </w:pPr>
      <w:r>
        <w:rPr>
          <w:rStyle w:val="lev"/>
          <w:rFonts w:ascii="Calibri Bold" w:hAnsi="Calibri Bold"/>
          <w:sz w:val="24"/>
          <w:szCs w:val="24"/>
        </w:rPr>
        <w:t>689 boites d’</w:t>
      </w:r>
      <w:proofErr w:type="spellStart"/>
      <w:r>
        <w:rPr>
          <w:rStyle w:val="lev"/>
          <w:rFonts w:ascii="Calibri Bold" w:hAnsi="Calibri Bold"/>
          <w:sz w:val="24"/>
          <w:szCs w:val="24"/>
        </w:rPr>
        <w:t>Ibuprofen</w:t>
      </w:r>
      <w:proofErr w:type="spellEnd"/>
      <w:r>
        <w:rPr>
          <w:rStyle w:val="lev"/>
          <w:rFonts w:ascii="Calibri Bold" w:hAnsi="Calibri Bold"/>
          <w:sz w:val="24"/>
          <w:szCs w:val="24"/>
        </w:rPr>
        <w:t xml:space="preserve"> 400, Doliprane 500, 300 et 200, Efferalgan 250), des pansements </w:t>
      </w:r>
      <w:proofErr w:type="gramStart"/>
      <w:r>
        <w:rPr>
          <w:rStyle w:val="lev"/>
          <w:rFonts w:ascii="Calibri Bold" w:hAnsi="Calibri Bold"/>
          <w:sz w:val="24"/>
          <w:szCs w:val="24"/>
        </w:rPr>
        <w:t>cicatrisants</w:t>
      </w:r>
      <w:proofErr w:type="gramEnd"/>
      <w:r>
        <w:rPr>
          <w:rStyle w:val="lev"/>
          <w:rFonts w:ascii="Calibri Bold" w:hAnsi="Calibri Bold"/>
          <w:sz w:val="24"/>
          <w:szCs w:val="24"/>
        </w:rPr>
        <w:t>, des compresses plaies chroniques, des crèmes cicatrisantes hémostatiques…  689 boites d’</w:t>
      </w:r>
      <w:proofErr w:type="spellStart"/>
      <w:r>
        <w:rPr>
          <w:rStyle w:val="lev"/>
          <w:rFonts w:ascii="Calibri Bold" w:hAnsi="Calibri Bold"/>
          <w:sz w:val="24"/>
          <w:szCs w:val="24"/>
        </w:rPr>
        <w:t>Ibuprofen</w:t>
      </w:r>
      <w:proofErr w:type="spellEnd"/>
      <w:r>
        <w:rPr>
          <w:rStyle w:val="lev"/>
          <w:rFonts w:ascii="Calibri Bold" w:hAnsi="Calibri Bold"/>
          <w:sz w:val="24"/>
          <w:szCs w:val="24"/>
        </w:rPr>
        <w:t xml:space="preserve"> 400, Doliprane 500, 300 et 200, Efferalgan 250), des pansements cicatrisants, des compresses plaies chroniques, des crèmes cicatrisantes hémostatiques…</w:t>
      </w:r>
      <w:r>
        <w:rPr>
          <w:rFonts w:ascii="Calibri Bold" w:hAnsi="Calibri Bold"/>
          <w:sz w:val="24"/>
          <w:szCs w:val="24"/>
        </w:rPr>
        <w:t> </w:t>
      </w:r>
    </w:p>
    <w:p w14:paraId="6D6940B9" w14:textId="77777777" w:rsidR="00B01CA1" w:rsidRDefault="00B01CA1" w:rsidP="00B01C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9E4E9BF" w14:textId="77777777" w:rsidR="00B01CA1" w:rsidRPr="00B01CA1" w:rsidRDefault="00B01CA1" w:rsidP="00B01CA1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01CA1">
        <w:rPr>
          <w:rFonts w:ascii="Calibri Bold" w:hAnsi="Calibri Bold"/>
          <w:b/>
          <w:bCs/>
          <w:sz w:val="24"/>
          <w:szCs w:val="24"/>
        </w:rPr>
        <w:t xml:space="preserve">4 </w:t>
      </w:r>
      <w:proofErr w:type="gramStart"/>
      <w:r w:rsidRPr="00B01CA1">
        <w:rPr>
          <w:rFonts w:ascii="Calibri Bold" w:hAnsi="Calibri Bold"/>
          <w:b/>
          <w:bCs/>
          <w:sz w:val="24"/>
          <w:szCs w:val="24"/>
        </w:rPr>
        <w:t>Location  1</w:t>
      </w:r>
      <w:proofErr w:type="gramEnd"/>
      <w:r w:rsidRPr="00B01CA1">
        <w:rPr>
          <w:rFonts w:ascii="Calibri Bold" w:hAnsi="Calibri Bold"/>
          <w:b/>
          <w:bCs/>
          <w:sz w:val="24"/>
          <w:szCs w:val="24"/>
        </w:rPr>
        <w:t xml:space="preserve"> voiture ( la 2ème a été prêtée  par un volontaire ukrainien) : 1372,30 € </w:t>
      </w:r>
    </w:p>
    <w:p w14:paraId="5DE83DFE" w14:textId="77777777" w:rsidR="00B01CA1" w:rsidRPr="00B01CA1" w:rsidRDefault="00B01CA1" w:rsidP="00B01CA1">
      <w:pPr>
        <w:pStyle w:val="Paragraphedelist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01CA1">
        <w:rPr>
          <w:rFonts w:ascii="Calibri Bold" w:hAnsi="Calibri Bold"/>
          <w:b/>
          <w:bCs/>
          <w:sz w:val="24"/>
          <w:szCs w:val="24"/>
        </w:rPr>
        <w:t xml:space="preserve">5 Voyage pour 4 </w:t>
      </w:r>
      <w:proofErr w:type="gramStart"/>
      <w:r w:rsidRPr="00B01CA1">
        <w:rPr>
          <w:rFonts w:ascii="Calibri Bold" w:hAnsi="Calibri Bold"/>
          <w:b/>
          <w:bCs/>
          <w:sz w:val="24"/>
          <w:szCs w:val="24"/>
        </w:rPr>
        <w:t>personnes  :</w:t>
      </w:r>
      <w:proofErr w:type="gramEnd"/>
      <w:r w:rsidRPr="00B01CA1">
        <w:rPr>
          <w:rFonts w:ascii="Calibri Bold" w:hAnsi="Calibri Bold"/>
          <w:b/>
          <w:bCs/>
          <w:sz w:val="24"/>
          <w:szCs w:val="24"/>
        </w:rPr>
        <w:t xml:space="preserve"> 1583,20 €  (détails ci-dessous)</w:t>
      </w:r>
    </w:p>
    <w:p w14:paraId="319F31FC" w14:textId="77777777" w:rsidR="00B01CA1" w:rsidRPr="00B01CA1" w:rsidRDefault="00B01CA1" w:rsidP="00B01CA1">
      <w:pPr>
        <w:spacing w:line="276" w:lineRule="auto"/>
        <w:ind w:left="360" w:firstLine="348"/>
        <w:rPr>
          <w:rFonts w:eastAsia="Times New Roman"/>
          <w:sz w:val="24"/>
          <w:szCs w:val="24"/>
        </w:rPr>
      </w:pPr>
      <w:proofErr w:type="gramStart"/>
      <w:r w:rsidRPr="00B01CA1">
        <w:rPr>
          <w:rFonts w:eastAsia="Times New Roman"/>
          <w:sz w:val="24"/>
          <w:szCs w:val="24"/>
        </w:rPr>
        <w:t>péage</w:t>
      </w:r>
      <w:proofErr w:type="gramEnd"/>
      <w:r w:rsidRPr="00B01CA1">
        <w:rPr>
          <w:rFonts w:eastAsia="Times New Roman"/>
          <w:sz w:val="24"/>
          <w:szCs w:val="24"/>
        </w:rPr>
        <w:t>/vignette Tchéquie</w:t>
      </w:r>
      <w:r w:rsidRPr="00B01CA1">
        <w:rPr>
          <w:rFonts w:ascii="Calibri Bold" w:eastAsia="Times New Roman" w:hAnsi="Calibri Bold"/>
          <w:b/>
          <w:bCs/>
          <w:sz w:val="24"/>
          <w:szCs w:val="24"/>
        </w:rPr>
        <w:t> : 79 €</w:t>
      </w:r>
    </w:p>
    <w:p w14:paraId="434D5BED" w14:textId="77777777" w:rsidR="00B01CA1" w:rsidRPr="00B01CA1" w:rsidRDefault="00B01CA1" w:rsidP="00B01CA1">
      <w:pPr>
        <w:spacing w:line="276" w:lineRule="auto"/>
        <w:ind w:left="360" w:firstLine="348"/>
        <w:rPr>
          <w:rFonts w:eastAsia="Times New Roman"/>
          <w:sz w:val="24"/>
          <w:szCs w:val="24"/>
        </w:rPr>
      </w:pPr>
      <w:proofErr w:type="gramStart"/>
      <w:r w:rsidRPr="00B01CA1">
        <w:rPr>
          <w:rFonts w:eastAsia="Times New Roman"/>
          <w:sz w:val="24"/>
          <w:szCs w:val="24"/>
        </w:rPr>
        <w:t>essence  202</w:t>
      </w:r>
      <w:proofErr w:type="gramEnd"/>
      <w:r w:rsidRPr="00B01CA1">
        <w:rPr>
          <w:rFonts w:eastAsia="Times New Roman"/>
          <w:sz w:val="24"/>
          <w:szCs w:val="24"/>
        </w:rPr>
        <w:t xml:space="preserve"> </w:t>
      </w:r>
      <w:r w:rsidRPr="00B01CA1">
        <w:rPr>
          <w:rFonts w:ascii="Calibri Bold" w:eastAsia="Times New Roman" w:hAnsi="Calibri Bold"/>
          <w:b/>
          <w:bCs/>
          <w:sz w:val="24"/>
          <w:szCs w:val="24"/>
        </w:rPr>
        <w:t>€</w:t>
      </w:r>
      <w:r w:rsidRPr="00B01CA1">
        <w:rPr>
          <w:rFonts w:eastAsia="Times New Roman"/>
          <w:sz w:val="24"/>
          <w:szCs w:val="24"/>
        </w:rPr>
        <w:t xml:space="preserve"> (4918 KZC) + 665,74 </w:t>
      </w:r>
      <w:r w:rsidRPr="00B01CA1">
        <w:rPr>
          <w:rFonts w:ascii="Calibri Bold" w:eastAsia="Times New Roman" w:hAnsi="Calibri Bold"/>
          <w:b/>
          <w:bCs/>
          <w:sz w:val="24"/>
          <w:szCs w:val="24"/>
        </w:rPr>
        <w:t>€  = 867,74 €</w:t>
      </w:r>
    </w:p>
    <w:p w14:paraId="09CC629A" w14:textId="77777777" w:rsidR="00B01CA1" w:rsidRPr="00B01CA1" w:rsidRDefault="00B01CA1" w:rsidP="00B01CA1">
      <w:pPr>
        <w:spacing w:line="276" w:lineRule="auto"/>
        <w:ind w:left="360" w:firstLine="348"/>
        <w:rPr>
          <w:rFonts w:eastAsia="Times New Roman"/>
          <w:sz w:val="24"/>
          <w:szCs w:val="24"/>
        </w:rPr>
      </w:pPr>
      <w:proofErr w:type="gramStart"/>
      <w:r w:rsidRPr="00B01CA1">
        <w:rPr>
          <w:rFonts w:eastAsia="Times New Roman"/>
          <w:sz w:val="24"/>
          <w:szCs w:val="24"/>
        </w:rPr>
        <w:t>nourriture</w:t>
      </w:r>
      <w:proofErr w:type="gramEnd"/>
      <w:r w:rsidRPr="00B01CA1">
        <w:rPr>
          <w:rFonts w:eastAsia="Times New Roman"/>
          <w:sz w:val="24"/>
          <w:szCs w:val="24"/>
        </w:rPr>
        <w:t xml:space="preserve"> : </w:t>
      </w:r>
      <w:r w:rsidRPr="00B01CA1">
        <w:rPr>
          <w:rFonts w:ascii="Calibri Bold" w:eastAsia="Times New Roman" w:hAnsi="Calibri Bold"/>
          <w:b/>
          <w:bCs/>
          <w:sz w:val="24"/>
          <w:szCs w:val="24"/>
        </w:rPr>
        <w:t>100,86</w:t>
      </w:r>
      <w:r w:rsidRPr="00B01CA1">
        <w:rPr>
          <w:rFonts w:eastAsia="Times New Roman"/>
          <w:sz w:val="24"/>
          <w:szCs w:val="24"/>
        </w:rPr>
        <w:t xml:space="preserve"> </w:t>
      </w:r>
      <w:r w:rsidRPr="00B01CA1">
        <w:rPr>
          <w:rFonts w:ascii="Calibri Bold" w:eastAsia="Times New Roman" w:hAnsi="Calibri Bold"/>
          <w:b/>
          <w:bCs/>
          <w:sz w:val="24"/>
          <w:szCs w:val="24"/>
        </w:rPr>
        <w:t>€</w:t>
      </w:r>
    </w:p>
    <w:p w14:paraId="00EF56B6" w14:textId="77777777" w:rsidR="00B01CA1" w:rsidRDefault="00B01CA1" w:rsidP="00B01CA1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        Hôtel : </w:t>
      </w:r>
      <w:r>
        <w:rPr>
          <w:rFonts w:ascii="Calibri Bold" w:eastAsia="Times New Roman" w:hAnsi="Calibri Bold"/>
          <w:b/>
          <w:bCs/>
          <w:sz w:val="24"/>
          <w:szCs w:val="24"/>
        </w:rPr>
        <w:t>385,60 €</w:t>
      </w:r>
    </w:p>
    <w:p w14:paraId="78DE3066" w14:textId="77777777" w:rsidR="00B01CA1" w:rsidRDefault="00B01CA1" w:rsidP="00B01CA1">
      <w:pPr>
        <w:spacing w:line="276" w:lineRule="auto"/>
        <w:rPr>
          <w:rFonts w:eastAsia="Times New Roman"/>
          <w:sz w:val="24"/>
          <w:szCs w:val="24"/>
        </w:rPr>
      </w:pPr>
      <w:r>
        <w:rPr>
          <w:rFonts w:ascii="Calibri Bold" w:eastAsia="Times New Roman" w:hAnsi="Calibri Bold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  </w:t>
      </w:r>
    </w:p>
    <w:p w14:paraId="7EF3A04E" w14:textId="3137B376" w:rsidR="00B01CA1" w:rsidRDefault="00B01CA1" w:rsidP="00B01CA1">
      <w:pPr>
        <w:spacing w:line="276" w:lineRule="auto"/>
        <w:jc w:val="center"/>
        <w:rPr>
          <w:rFonts w:ascii="Calibri Bold" w:hAnsi="Calibri Bold"/>
          <w:b/>
          <w:bCs/>
          <w:sz w:val="28"/>
          <w:szCs w:val="28"/>
        </w:rPr>
      </w:pPr>
      <w:r w:rsidRPr="00B01CA1">
        <w:rPr>
          <w:rFonts w:ascii="Calibri Bold" w:hAnsi="Calibri Bold"/>
          <w:b/>
          <w:bCs/>
          <w:sz w:val="28"/>
          <w:szCs w:val="28"/>
          <w:shd w:val="clear" w:color="auto" w:fill="FFFF00"/>
        </w:rPr>
        <w:t>TOTAL DES DEPENSES 15.131,18</w:t>
      </w:r>
      <w:r w:rsidRPr="00B01CA1">
        <w:rPr>
          <w:rFonts w:ascii="Calibri Bold" w:hAnsi="Calibri Bold"/>
          <w:b/>
          <w:bCs/>
          <w:sz w:val="28"/>
          <w:szCs w:val="28"/>
        </w:rPr>
        <w:t xml:space="preserve"> </w:t>
      </w:r>
      <w:r w:rsidRPr="00B01CA1">
        <w:rPr>
          <w:rFonts w:ascii="Calibri Bold" w:hAnsi="Calibri Bold"/>
          <w:b/>
          <w:bCs/>
          <w:sz w:val="28"/>
          <w:szCs w:val="28"/>
        </w:rPr>
        <w:t>Euros</w:t>
      </w:r>
    </w:p>
    <w:p w14:paraId="38536E2F" w14:textId="77777777" w:rsidR="00B01CA1" w:rsidRPr="00B01CA1" w:rsidRDefault="00B01CA1" w:rsidP="00B01CA1">
      <w:pPr>
        <w:spacing w:line="276" w:lineRule="auto"/>
        <w:jc w:val="center"/>
        <w:rPr>
          <w:sz w:val="28"/>
          <w:szCs w:val="28"/>
        </w:rPr>
      </w:pPr>
    </w:p>
    <w:p w14:paraId="77354056" w14:textId="50F2101D" w:rsidR="00B01CA1" w:rsidRDefault="00B01CA1" w:rsidP="00B01CA1">
      <w:pPr>
        <w:spacing w:line="276" w:lineRule="auto"/>
        <w:jc w:val="center"/>
        <w:rPr>
          <w:rFonts w:ascii="Calibri Bold" w:hAnsi="Calibri Bold"/>
          <w:b/>
          <w:bCs/>
          <w:sz w:val="24"/>
          <w:szCs w:val="24"/>
        </w:rPr>
      </w:pPr>
      <w:r w:rsidRPr="00B01CA1">
        <w:rPr>
          <w:rFonts w:ascii="Calibri Bold" w:hAnsi="Calibri Bold"/>
          <w:b/>
          <w:bCs/>
          <w:sz w:val="28"/>
          <w:szCs w:val="28"/>
          <w:highlight w:val="yellow"/>
        </w:rPr>
        <w:t>RECETTES : 13510 </w:t>
      </w:r>
      <w:r w:rsidRPr="00B01CA1">
        <w:rPr>
          <w:rFonts w:ascii="Calibri Bold" w:hAnsi="Calibri Bold"/>
          <w:b/>
          <w:bCs/>
          <w:sz w:val="28"/>
          <w:szCs w:val="28"/>
          <w:highlight w:val="yellow"/>
        </w:rPr>
        <w:t>Euros</w:t>
      </w:r>
      <w:r>
        <w:rPr>
          <w:rFonts w:ascii="Calibri Bold" w:hAnsi="Calibri Bold"/>
          <w:b/>
          <w:bCs/>
          <w:sz w:val="24"/>
          <w:szCs w:val="24"/>
        </w:rPr>
        <w:t xml:space="preserve"> :</w:t>
      </w:r>
    </w:p>
    <w:p w14:paraId="0557AA44" w14:textId="308A800F" w:rsidR="0001088F" w:rsidRPr="00B01CA1" w:rsidRDefault="00B01CA1" w:rsidP="00B01C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7510 (concert +chèques des particuliers qui n’ont pas pu assister au concert), + 5000 euros (une personne </w:t>
      </w:r>
      <w:proofErr w:type="gramStart"/>
      <w:r>
        <w:rPr>
          <w:sz w:val="24"/>
          <w:szCs w:val="24"/>
        </w:rPr>
        <w:t>anonyme )</w:t>
      </w:r>
      <w:proofErr w:type="gramEnd"/>
      <w:r>
        <w:rPr>
          <w:sz w:val="24"/>
          <w:szCs w:val="24"/>
        </w:rPr>
        <w:t xml:space="preserve"> + 1000 de la part de l’Eglise Exelmans </w:t>
      </w:r>
    </w:p>
    <w:sectPr w:rsidR="0001088F" w:rsidRPr="00B0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2347"/>
    <w:multiLevelType w:val="hybridMultilevel"/>
    <w:tmpl w:val="794A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65CD"/>
    <w:multiLevelType w:val="hybridMultilevel"/>
    <w:tmpl w:val="63FAE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4B24"/>
    <w:multiLevelType w:val="multilevel"/>
    <w:tmpl w:val="C8F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194835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779434">
    <w:abstractNumId w:val="1"/>
  </w:num>
  <w:num w:numId="3" w16cid:durableId="11529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A1"/>
    <w:rsid w:val="0001088F"/>
    <w:rsid w:val="00B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128"/>
  <w15:chartTrackingRefBased/>
  <w15:docId w15:val="{6FFDC748-729B-44DC-99DA-F618544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A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CA1"/>
    <w:pPr>
      <w:ind w:left="720"/>
    </w:pPr>
  </w:style>
  <w:style w:type="character" w:styleId="lev">
    <w:name w:val="Strong"/>
    <w:basedOn w:val="Policepardfaut"/>
    <w:uiPriority w:val="22"/>
    <w:qFormat/>
    <w:rsid w:val="00B0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1</cp:revision>
  <dcterms:created xsi:type="dcterms:W3CDTF">2022-04-23T08:46:00Z</dcterms:created>
  <dcterms:modified xsi:type="dcterms:W3CDTF">2022-04-23T08:51:00Z</dcterms:modified>
</cp:coreProperties>
</file>